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56587E12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427EBF" w:rsidRPr="00427EBF">
        <w:rPr>
          <w:rFonts w:ascii="Calibri" w:hAnsi="Calibri" w:cs="Calibri"/>
          <w:b/>
          <w:bCs/>
        </w:rPr>
        <w:t>Technický dozor investora a koordinátor BOZP při realizaci stavby „Centrální shromaždiště odpadu v Pardubické nemocnici“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9A0CF3" w:rsidRDefault="009A0CF3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9A0CF3" w:rsidRDefault="009A0CF3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9A0CF3" w:rsidRPr="00401F7C" w:rsidRDefault="009A0CF3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9A0CF3" w:rsidRDefault="009A0C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9A0CF3" w:rsidRPr="009547B8" w:rsidRDefault="009A0CF3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9A0CF3" w:rsidRDefault="009A0CF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9A0CF3" w:rsidRDefault="009A0CF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27EBF"/>
    <w:rsid w:val="009A0CF3"/>
    <w:rsid w:val="00C5674B"/>
    <w:rsid w:val="00C56F82"/>
    <w:rsid w:val="00ED129F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2CFD59-E6F6-4A0A-9D97-5C563FA4F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8C2D7F-A2F3-42AB-9A17-EE339CC34B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295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2023-01-13T09:32:00Z</dcterms:created>
  <dcterms:modified xsi:type="dcterms:W3CDTF">2025-02-06T14:14:00Z</dcterms:modified>
</cp:coreProperties>
</file>